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A2" w:rsidRDefault="00CE6BA2" w:rsidP="00CE6BA2">
      <w:pPr>
        <w:jc w:val="center"/>
        <w:rPr>
          <w:b/>
          <w:sz w:val="32"/>
          <w:szCs w:val="32"/>
        </w:rPr>
      </w:pPr>
    </w:p>
    <w:p w:rsidR="00CE6BA2" w:rsidRDefault="00CE6BA2" w:rsidP="00CE6BA2">
      <w:pPr>
        <w:jc w:val="center"/>
        <w:rPr>
          <w:b/>
          <w:sz w:val="32"/>
          <w:szCs w:val="32"/>
        </w:rPr>
      </w:pPr>
    </w:p>
    <w:p w:rsidR="00453746" w:rsidRDefault="00453746" w:rsidP="00453746">
      <w:pPr>
        <w:jc w:val="center"/>
        <w:rPr>
          <w:b/>
        </w:rPr>
      </w:pPr>
      <w:r>
        <w:rPr>
          <w:b/>
        </w:rPr>
        <w:t>FY 2013 PRC Financial Analysis Report</w:t>
      </w:r>
    </w:p>
    <w:p w:rsidR="00843D1F" w:rsidRDefault="00843D1F">
      <w:pPr>
        <w:jc w:val="center"/>
        <w:rPr>
          <w:b/>
        </w:rPr>
      </w:pPr>
    </w:p>
    <w:p w:rsidR="00843D1F" w:rsidRDefault="00843D1F">
      <w:pPr>
        <w:jc w:val="center"/>
        <w:rPr>
          <w:b/>
        </w:rPr>
      </w:pPr>
      <w:r>
        <w:rPr>
          <w:b/>
        </w:rPr>
        <w:t>PRC-</w:t>
      </w:r>
      <w:r w:rsidR="00453746">
        <w:rPr>
          <w:b/>
        </w:rPr>
        <w:t>FinRpt13</w:t>
      </w:r>
      <w:r w:rsidR="0034540C">
        <w:rPr>
          <w:b/>
        </w:rPr>
        <w:t>-</w:t>
      </w:r>
      <w:r w:rsidR="00DD0CE3">
        <w:rPr>
          <w:b/>
        </w:rPr>
        <w:t xml:space="preserve"> </w:t>
      </w:r>
      <w:r>
        <w:rPr>
          <w:b/>
        </w:rPr>
        <w:t>LR1</w:t>
      </w:r>
    </w:p>
    <w:p w:rsidR="00843D1F" w:rsidRDefault="00843D1F">
      <w:pPr>
        <w:jc w:val="center"/>
        <w:rPr>
          <w:b/>
        </w:rPr>
      </w:pPr>
    </w:p>
    <w:p w:rsidR="00843D1F" w:rsidRDefault="0034540C">
      <w:pPr>
        <w:jc w:val="center"/>
        <w:rPr>
          <w:b/>
        </w:rPr>
      </w:pPr>
      <w:r>
        <w:rPr>
          <w:b/>
        </w:rPr>
        <w:t>FY 20</w:t>
      </w:r>
      <w:r w:rsidR="001C62C0">
        <w:rPr>
          <w:b/>
        </w:rPr>
        <w:t>1</w:t>
      </w:r>
      <w:r w:rsidR="00453746">
        <w:rPr>
          <w:b/>
        </w:rPr>
        <w:t>3</w:t>
      </w:r>
      <w:r>
        <w:rPr>
          <w:b/>
        </w:rPr>
        <w:t xml:space="preserve"> </w:t>
      </w:r>
      <w:r w:rsidR="006C1BA5">
        <w:rPr>
          <w:b/>
        </w:rPr>
        <w:t xml:space="preserve">Postal Service’s </w:t>
      </w:r>
      <w:r w:rsidR="00205391">
        <w:rPr>
          <w:b/>
        </w:rPr>
        <w:t xml:space="preserve">Product </w:t>
      </w:r>
      <w:r>
        <w:rPr>
          <w:b/>
        </w:rPr>
        <w:t>Finances</w:t>
      </w:r>
    </w:p>
    <w:p w:rsidR="00843D1F" w:rsidRDefault="00843D1F">
      <w:pPr>
        <w:jc w:val="center"/>
        <w:rPr>
          <w:b/>
        </w:rPr>
      </w:pPr>
    </w:p>
    <w:p w:rsidR="00843D1F" w:rsidRDefault="00843D1F">
      <w:pPr>
        <w:jc w:val="center"/>
        <w:rPr>
          <w:b/>
        </w:rPr>
      </w:pPr>
    </w:p>
    <w:p w:rsidR="00843D1F" w:rsidRDefault="00843D1F" w:rsidP="004565F8">
      <w:pPr>
        <w:spacing w:line="360" w:lineRule="auto"/>
        <w:ind w:firstLine="360"/>
      </w:pPr>
      <w:r>
        <w:t xml:space="preserve">This </w:t>
      </w:r>
      <w:r w:rsidR="00DD0CE3">
        <w:t>P</w:t>
      </w:r>
      <w:r w:rsidR="008A4862">
        <w:t xml:space="preserve">ublic </w:t>
      </w:r>
      <w:r>
        <w:t xml:space="preserve">library reference documents the program used by the Commission to develop the </w:t>
      </w:r>
      <w:r w:rsidR="00C65D0F">
        <w:t>f</w:t>
      </w:r>
      <w:r>
        <w:t>inances</w:t>
      </w:r>
      <w:r w:rsidR="00C65D0F">
        <w:t xml:space="preserve"> of market dominant and competitive </w:t>
      </w:r>
      <w:r w:rsidR="00F250C1">
        <w:t>products</w:t>
      </w:r>
      <w:r w:rsidR="00C65D0F">
        <w:t xml:space="preserve"> </w:t>
      </w:r>
      <w:r w:rsidR="001618BC">
        <w:t>for Fiscal Year 20</w:t>
      </w:r>
      <w:r w:rsidR="001C62C0">
        <w:t>1</w:t>
      </w:r>
      <w:r w:rsidR="00453746">
        <w:t>3</w:t>
      </w:r>
      <w:r w:rsidR="001618BC">
        <w:t xml:space="preserve">.  </w:t>
      </w:r>
      <w:r w:rsidR="00453746">
        <w:t>This Library Reference</w:t>
      </w:r>
      <w:r>
        <w:t xml:space="preserve"> consists </w:t>
      </w:r>
      <w:r w:rsidR="00195A56">
        <w:t xml:space="preserve">of </w:t>
      </w:r>
      <w:r w:rsidR="00453746">
        <w:t>6</w:t>
      </w:r>
      <w:r w:rsidR="0089031A">
        <w:t xml:space="preserve"> </w:t>
      </w:r>
      <w:r>
        <w:t>EXCEL files</w:t>
      </w:r>
      <w:r w:rsidR="00974B7D">
        <w:t xml:space="preserve"> listed </w:t>
      </w:r>
      <w:r w:rsidR="0089031A">
        <w:t>below</w:t>
      </w:r>
      <w:r>
        <w:t>:</w:t>
      </w:r>
    </w:p>
    <w:p w:rsidR="00177892" w:rsidRPr="0087716C" w:rsidRDefault="00453746" w:rsidP="00EC7EB5">
      <w:pPr>
        <w:numPr>
          <w:ilvl w:val="0"/>
          <w:numId w:val="20"/>
        </w:numPr>
        <w:spacing w:line="360" w:lineRule="auto"/>
        <w:rPr>
          <w:b/>
        </w:rPr>
      </w:pPr>
      <w:r>
        <w:rPr>
          <w:b/>
        </w:rPr>
        <w:t>13</w:t>
      </w:r>
      <w:r w:rsidR="00856C02">
        <w:rPr>
          <w:b/>
        </w:rPr>
        <w:t xml:space="preserve"> Mailing Fees</w:t>
      </w:r>
      <w:r w:rsidR="00524C0B" w:rsidRPr="0087716C">
        <w:rPr>
          <w:b/>
        </w:rPr>
        <w:t>_</w:t>
      </w:r>
      <w:r w:rsidR="00983AD6" w:rsidRPr="0087716C">
        <w:rPr>
          <w:b/>
        </w:rPr>
        <w:t>LR1.xls</w:t>
      </w:r>
    </w:p>
    <w:p w:rsidR="00177892" w:rsidRDefault="00524C0B" w:rsidP="00524C0B">
      <w:pPr>
        <w:tabs>
          <w:tab w:val="num" w:pos="810"/>
        </w:tabs>
        <w:spacing w:line="360" w:lineRule="auto"/>
        <w:ind w:left="360"/>
      </w:pPr>
      <w:r>
        <w:t>Distributes the mailing fees to mail categories</w:t>
      </w:r>
    </w:p>
    <w:p w:rsidR="0017365F" w:rsidRPr="0087716C" w:rsidRDefault="00453746" w:rsidP="005205A6">
      <w:pPr>
        <w:numPr>
          <w:ilvl w:val="0"/>
          <w:numId w:val="20"/>
        </w:numPr>
        <w:spacing w:line="360" w:lineRule="auto"/>
        <w:rPr>
          <w:b/>
        </w:rPr>
      </w:pPr>
      <w:r>
        <w:rPr>
          <w:b/>
        </w:rPr>
        <w:t>13</w:t>
      </w:r>
      <w:r w:rsidR="005205A6" w:rsidRPr="0087716C">
        <w:rPr>
          <w:b/>
        </w:rPr>
        <w:t xml:space="preserve"> Public CRA_</w:t>
      </w:r>
      <w:r w:rsidR="001618BC" w:rsidRPr="0087716C">
        <w:rPr>
          <w:b/>
        </w:rPr>
        <w:t>LR1.xls</w:t>
      </w:r>
    </w:p>
    <w:p w:rsidR="0017365F" w:rsidRDefault="001618BC" w:rsidP="001E7675">
      <w:pPr>
        <w:tabs>
          <w:tab w:val="num" w:pos="810"/>
        </w:tabs>
        <w:spacing w:line="360" w:lineRule="auto"/>
        <w:ind w:left="360"/>
      </w:pPr>
      <w:r>
        <w:t xml:space="preserve">Presents </w:t>
      </w:r>
      <w:r w:rsidR="005205A6">
        <w:t>the public</w:t>
      </w:r>
      <w:r>
        <w:t xml:space="preserve"> </w:t>
      </w:r>
      <w:r w:rsidR="005205A6">
        <w:t>CRA as revised by the Commission</w:t>
      </w:r>
      <w:r>
        <w:t xml:space="preserve"> </w:t>
      </w:r>
    </w:p>
    <w:p w:rsidR="0017365F" w:rsidRPr="0087716C" w:rsidRDefault="00453746" w:rsidP="005205A6">
      <w:pPr>
        <w:numPr>
          <w:ilvl w:val="0"/>
          <w:numId w:val="20"/>
        </w:numPr>
        <w:spacing w:line="360" w:lineRule="auto"/>
        <w:rPr>
          <w:b/>
        </w:rPr>
      </w:pPr>
      <w:r>
        <w:rPr>
          <w:b/>
        </w:rPr>
        <w:t>13</w:t>
      </w:r>
      <w:r w:rsidR="005205A6" w:rsidRPr="0087716C">
        <w:rPr>
          <w:b/>
        </w:rPr>
        <w:t xml:space="preserve"> Public ICRA </w:t>
      </w:r>
      <w:r w:rsidR="00160459" w:rsidRPr="0087716C">
        <w:rPr>
          <w:b/>
        </w:rPr>
        <w:t>_LR1.xls</w:t>
      </w:r>
    </w:p>
    <w:p w:rsidR="0017365F" w:rsidRDefault="00076280" w:rsidP="001E7675">
      <w:pPr>
        <w:tabs>
          <w:tab w:val="num" w:pos="810"/>
        </w:tabs>
        <w:spacing w:line="360" w:lineRule="auto"/>
        <w:ind w:left="360"/>
      </w:pPr>
      <w:r>
        <w:t>Presents the public International CRA</w:t>
      </w:r>
      <w:r w:rsidR="0083398C">
        <w:t xml:space="preserve"> as revised by the Commission</w:t>
      </w:r>
    </w:p>
    <w:p w:rsidR="0017365F" w:rsidRPr="0087716C" w:rsidRDefault="00453746" w:rsidP="00076280">
      <w:pPr>
        <w:numPr>
          <w:ilvl w:val="0"/>
          <w:numId w:val="20"/>
        </w:numPr>
        <w:spacing w:line="360" w:lineRule="auto"/>
        <w:rPr>
          <w:b/>
        </w:rPr>
      </w:pPr>
      <w:r>
        <w:rPr>
          <w:b/>
        </w:rPr>
        <w:t>13</w:t>
      </w:r>
      <w:r w:rsidR="00076280" w:rsidRPr="0087716C">
        <w:rPr>
          <w:b/>
        </w:rPr>
        <w:t xml:space="preserve"> Public RPW</w:t>
      </w:r>
      <w:r w:rsidR="00160459" w:rsidRPr="0087716C">
        <w:rPr>
          <w:b/>
        </w:rPr>
        <w:t>_LR1.xls</w:t>
      </w:r>
    </w:p>
    <w:p w:rsidR="00076280" w:rsidRDefault="00076280" w:rsidP="001E7675">
      <w:pPr>
        <w:tabs>
          <w:tab w:val="num" w:pos="810"/>
        </w:tabs>
        <w:spacing w:line="360" w:lineRule="auto"/>
        <w:ind w:left="360"/>
      </w:pPr>
      <w:r>
        <w:t>Includes</w:t>
      </w:r>
      <w:r w:rsidR="00160459">
        <w:t xml:space="preserve"> </w:t>
      </w:r>
      <w:r>
        <w:t>the public RPW report</w:t>
      </w:r>
      <w:r w:rsidR="00160459">
        <w:t xml:space="preserve"> </w:t>
      </w:r>
    </w:p>
    <w:p w:rsidR="0017365F" w:rsidRPr="0087716C" w:rsidRDefault="00453746" w:rsidP="00076280">
      <w:pPr>
        <w:numPr>
          <w:ilvl w:val="0"/>
          <w:numId w:val="20"/>
        </w:numPr>
        <w:spacing w:line="360" w:lineRule="auto"/>
        <w:rPr>
          <w:b/>
        </w:rPr>
      </w:pPr>
      <w:r>
        <w:rPr>
          <w:b/>
        </w:rPr>
        <w:t>13</w:t>
      </w:r>
      <w:r w:rsidR="00076280" w:rsidRPr="0087716C">
        <w:rPr>
          <w:b/>
        </w:rPr>
        <w:t xml:space="preserve"> Real Trial Balances</w:t>
      </w:r>
      <w:r w:rsidR="00D029D2" w:rsidRPr="0087716C">
        <w:rPr>
          <w:b/>
        </w:rPr>
        <w:t>_LR1.xls</w:t>
      </w:r>
    </w:p>
    <w:p w:rsidR="00D029D2" w:rsidRDefault="00076280" w:rsidP="001E7675">
      <w:pPr>
        <w:tabs>
          <w:tab w:val="num" w:pos="810"/>
        </w:tabs>
        <w:spacing w:line="360" w:lineRule="auto"/>
        <w:ind w:left="360"/>
      </w:pPr>
      <w:r>
        <w:t>Includes the Cost Segments &amp; Components Reconciliation to Financial Statements and Account Reconciliations</w:t>
      </w:r>
      <w:r w:rsidR="002F328F">
        <w:t xml:space="preserve"> report of the Postal Service</w:t>
      </w:r>
    </w:p>
    <w:p w:rsidR="00A35409" w:rsidRDefault="00453746" w:rsidP="004565F8">
      <w:pPr>
        <w:numPr>
          <w:ilvl w:val="0"/>
          <w:numId w:val="20"/>
        </w:numPr>
        <w:spacing w:line="360" w:lineRule="auto"/>
        <w:rPr>
          <w:b/>
        </w:rPr>
      </w:pPr>
      <w:r>
        <w:rPr>
          <w:b/>
        </w:rPr>
        <w:t>13</w:t>
      </w:r>
      <w:r w:rsidR="006C59E8">
        <w:rPr>
          <w:b/>
        </w:rPr>
        <w:t xml:space="preserve"> </w:t>
      </w:r>
      <w:r w:rsidR="004565F8" w:rsidRPr="0087716C">
        <w:rPr>
          <w:b/>
        </w:rPr>
        <w:t>Summary</w:t>
      </w:r>
      <w:r w:rsidR="00A35409" w:rsidRPr="0087716C">
        <w:rPr>
          <w:b/>
        </w:rPr>
        <w:t>_LR1.xls</w:t>
      </w:r>
    </w:p>
    <w:p w:rsidR="000F0ADB" w:rsidRDefault="000F0ADB" w:rsidP="000F0ADB">
      <w:pPr>
        <w:spacing w:line="360" w:lineRule="auto"/>
        <w:ind w:left="360"/>
      </w:pPr>
      <w:r>
        <w:t>Presents summary tables with the Commission’s analysis of the financial performance of competitive and market dominant mail</w:t>
      </w:r>
      <w:r w:rsidR="003B3510">
        <w:t xml:space="preserve">, including Appendix B </w:t>
      </w:r>
      <w:r w:rsidR="00DD0CE3">
        <w:t>and Appendix D of the ACD</w:t>
      </w:r>
    </w:p>
    <w:p w:rsidR="000F0ADB" w:rsidRPr="0087716C" w:rsidRDefault="000F0ADB" w:rsidP="00453746">
      <w:pPr>
        <w:spacing w:line="360" w:lineRule="auto"/>
        <w:ind w:left="360"/>
        <w:rPr>
          <w:b/>
        </w:rPr>
      </w:pPr>
    </w:p>
    <w:p w:rsidR="006741A8" w:rsidRDefault="006741A8" w:rsidP="000F0ADB">
      <w:pPr>
        <w:spacing w:line="360" w:lineRule="auto"/>
      </w:pPr>
    </w:p>
    <w:sectPr w:rsidR="006741A8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530" w:rsidRDefault="00747530">
      <w:r>
        <w:separator/>
      </w:r>
    </w:p>
  </w:endnote>
  <w:endnote w:type="continuationSeparator" w:id="0">
    <w:p w:rsidR="00747530" w:rsidRDefault="00747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17" w:rsidRDefault="007B3E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B3E17" w:rsidRDefault="007B3E1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17" w:rsidRDefault="007B3E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3746">
      <w:rPr>
        <w:rStyle w:val="PageNumber"/>
        <w:noProof/>
      </w:rPr>
      <w:t>2</w:t>
    </w:r>
    <w:r>
      <w:rPr>
        <w:rStyle w:val="PageNumber"/>
      </w:rPr>
      <w:fldChar w:fldCharType="end"/>
    </w:r>
  </w:p>
  <w:p w:rsidR="007B3E17" w:rsidRDefault="007B3E1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530" w:rsidRDefault="00747530">
      <w:r>
        <w:separator/>
      </w:r>
    </w:p>
  </w:footnote>
  <w:footnote w:type="continuationSeparator" w:id="0">
    <w:p w:rsidR="00747530" w:rsidRDefault="00747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4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83279"/>
    <w:multiLevelType w:val="singleLevel"/>
    <w:tmpl w:val="FC04C8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B0A2EA2"/>
    <w:multiLevelType w:val="hybridMultilevel"/>
    <w:tmpl w:val="B4AA95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836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E74928"/>
    <w:multiLevelType w:val="hybridMultilevel"/>
    <w:tmpl w:val="81E48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E2B77"/>
    <w:multiLevelType w:val="singleLevel"/>
    <w:tmpl w:val="4E5CAF6E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6125242"/>
    <w:multiLevelType w:val="hybridMultilevel"/>
    <w:tmpl w:val="EEE8EEA6"/>
    <w:lvl w:ilvl="0" w:tplc="93FEE8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A431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B403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DA2BD3"/>
    <w:multiLevelType w:val="hybridMultilevel"/>
    <w:tmpl w:val="498E2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C75F24"/>
    <w:multiLevelType w:val="hybridMultilevel"/>
    <w:tmpl w:val="2F7C33B6"/>
    <w:lvl w:ilvl="0" w:tplc="1DDE0FDE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D09482C"/>
    <w:multiLevelType w:val="hybridMultilevel"/>
    <w:tmpl w:val="FDE83F34"/>
    <w:lvl w:ilvl="0" w:tplc="EF82F802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D6B7433"/>
    <w:multiLevelType w:val="singleLevel"/>
    <w:tmpl w:val="2C6A40E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12A252D"/>
    <w:multiLevelType w:val="singleLevel"/>
    <w:tmpl w:val="D3C6D146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53453D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A4B12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50F0DBF"/>
    <w:multiLevelType w:val="hybridMultilevel"/>
    <w:tmpl w:val="FC526DF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63770A2"/>
    <w:multiLevelType w:val="singleLevel"/>
    <w:tmpl w:val="6EBCA71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7D743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CEC32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8"/>
  </w:num>
  <w:num w:numId="5">
    <w:abstractNumId w:val="3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18"/>
  </w:num>
  <w:num w:numId="11">
    <w:abstractNumId w:val="15"/>
  </w:num>
  <w:num w:numId="12">
    <w:abstractNumId w:val="13"/>
  </w:num>
  <w:num w:numId="13">
    <w:abstractNumId w:val="17"/>
  </w:num>
  <w:num w:numId="14">
    <w:abstractNumId w:val="11"/>
  </w:num>
  <w:num w:numId="15">
    <w:abstractNumId w:val="16"/>
  </w:num>
  <w:num w:numId="16">
    <w:abstractNumId w:val="10"/>
  </w:num>
  <w:num w:numId="17">
    <w:abstractNumId w:val="9"/>
  </w:num>
  <w:num w:numId="18">
    <w:abstractNumId w:val="6"/>
  </w:num>
  <w:num w:numId="19">
    <w:abstractNumId w:val="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DC5"/>
    <w:rsid w:val="00076280"/>
    <w:rsid w:val="000F0ADB"/>
    <w:rsid w:val="00137961"/>
    <w:rsid w:val="00160459"/>
    <w:rsid w:val="001618BC"/>
    <w:rsid w:val="0017365F"/>
    <w:rsid w:val="00177892"/>
    <w:rsid w:val="00181567"/>
    <w:rsid w:val="00195A56"/>
    <w:rsid w:val="001C62C0"/>
    <w:rsid w:val="001E7675"/>
    <w:rsid w:val="00205391"/>
    <w:rsid w:val="002525CF"/>
    <w:rsid w:val="002858F1"/>
    <w:rsid w:val="002F328F"/>
    <w:rsid w:val="00300DC5"/>
    <w:rsid w:val="0032509C"/>
    <w:rsid w:val="0034540C"/>
    <w:rsid w:val="003B3510"/>
    <w:rsid w:val="003B40B3"/>
    <w:rsid w:val="004163B9"/>
    <w:rsid w:val="00453746"/>
    <w:rsid w:val="004565F8"/>
    <w:rsid w:val="00456AC4"/>
    <w:rsid w:val="005205A6"/>
    <w:rsid w:val="00524C0B"/>
    <w:rsid w:val="00573C96"/>
    <w:rsid w:val="00586930"/>
    <w:rsid w:val="006323CB"/>
    <w:rsid w:val="0065248A"/>
    <w:rsid w:val="0065545D"/>
    <w:rsid w:val="006741A8"/>
    <w:rsid w:val="00693920"/>
    <w:rsid w:val="006C1BA5"/>
    <w:rsid w:val="006C59E8"/>
    <w:rsid w:val="006D129D"/>
    <w:rsid w:val="006E7FD2"/>
    <w:rsid w:val="00706608"/>
    <w:rsid w:val="00711007"/>
    <w:rsid w:val="007358EC"/>
    <w:rsid w:val="00745471"/>
    <w:rsid w:val="00747530"/>
    <w:rsid w:val="00766B2F"/>
    <w:rsid w:val="007B3E17"/>
    <w:rsid w:val="007D134D"/>
    <w:rsid w:val="007D2BCD"/>
    <w:rsid w:val="00830246"/>
    <w:rsid w:val="0083398C"/>
    <w:rsid w:val="00843D1F"/>
    <w:rsid w:val="00856C02"/>
    <w:rsid w:val="0087716C"/>
    <w:rsid w:val="0089031A"/>
    <w:rsid w:val="008A4862"/>
    <w:rsid w:val="00951736"/>
    <w:rsid w:val="00974B7D"/>
    <w:rsid w:val="00983AD6"/>
    <w:rsid w:val="009C3492"/>
    <w:rsid w:val="009E1C8F"/>
    <w:rsid w:val="009F3485"/>
    <w:rsid w:val="009F5182"/>
    <w:rsid w:val="00A00C8B"/>
    <w:rsid w:val="00A35409"/>
    <w:rsid w:val="00A50D97"/>
    <w:rsid w:val="00A758C6"/>
    <w:rsid w:val="00A82C56"/>
    <w:rsid w:val="00AA1394"/>
    <w:rsid w:val="00AE05B4"/>
    <w:rsid w:val="00B44AF6"/>
    <w:rsid w:val="00BC787E"/>
    <w:rsid w:val="00BF21F2"/>
    <w:rsid w:val="00C238E0"/>
    <w:rsid w:val="00C50D28"/>
    <w:rsid w:val="00C65D0F"/>
    <w:rsid w:val="00C9480F"/>
    <w:rsid w:val="00CC3CB5"/>
    <w:rsid w:val="00CD059B"/>
    <w:rsid w:val="00CD1F42"/>
    <w:rsid w:val="00CE1BF3"/>
    <w:rsid w:val="00CE6BA2"/>
    <w:rsid w:val="00D029D2"/>
    <w:rsid w:val="00D37BE9"/>
    <w:rsid w:val="00DD0CE3"/>
    <w:rsid w:val="00E22A1D"/>
    <w:rsid w:val="00E445BD"/>
    <w:rsid w:val="00E7338A"/>
    <w:rsid w:val="00EC7EB5"/>
    <w:rsid w:val="00F250C1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rsid w:val="00856C02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856C02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No</vt:lpstr>
    </vt:vector>
  </TitlesOfParts>
  <Company>U.S. Postal Service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No</dc:title>
  <dc:subject/>
  <dc:creator>suggsax</dc:creator>
  <cp:keywords/>
  <cp:lastModifiedBy>harlerk</cp:lastModifiedBy>
  <cp:revision>2</cp:revision>
  <cp:lastPrinted>2013-03-27T18:00:00Z</cp:lastPrinted>
  <dcterms:created xsi:type="dcterms:W3CDTF">2014-03-13T14:49:00Z</dcterms:created>
  <dcterms:modified xsi:type="dcterms:W3CDTF">2014-03-13T14:49:00Z</dcterms:modified>
</cp:coreProperties>
</file>